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C4" w:rsidRDefault="003337C4" w:rsidP="00972A0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4494" w:rsidRPr="008E7F07" w:rsidRDefault="00972A07" w:rsidP="00CD4494">
      <w:pPr>
        <w:pStyle w:val="a7"/>
        <w:pBdr>
          <w:bottom w:val="single" w:sz="8" w:space="6" w:color="4F81BD" w:themeColor="accent1"/>
        </w:pBdr>
        <w:spacing w:after="0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E7F07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</w:rPr>
        <w:t>Министерство Здравоохранения Республики Дагестан</w:t>
      </w:r>
    </w:p>
    <w:p w:rsidR="003337C4" w:rsidRPr="008E7F07" w:rsidRDefault="00972A07" w:rsidP="00CD4494">
      <w:pPr>
        <w:pStyle w:val="a7"/>
        <w:pBdr>
          <w:bottom w:val="single" w:sz="8" w:space="6" w:color="4F81BD" w:themeColor="accent1"/>
        </w:pBdr>
        <w:spacing w:after="0"/>
        <w:jc w:val="center"/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E7F07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</w:rPr>
        <w:t>ГБУ РД «Республиканский центр</w:t>
      </w:r>
      <w:r w:rsidR="006517BC" w:rsidRPr="008E7F07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общественного здоровья и </w:t>
      </w:r>
      <w:bookmarkStart w:id="0" w:name="_GoBack"/>
      <w:bookmarkEnd w:id="0"/>
      <w:r w:rsidRPr="008E7F07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</w:rPr>
        <w:t>медицинской профилактики</w:t>
      </w:r>
      <w:r w:rsidR="008C31A3" w:rsidRPr="008E7F07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</w:rPr>
        <w:t>»</w:t>
      </w:r>
    </w:p>
    <w:p w:rsidR="00000A90" w:rsidRPr="00CD4494" w:rsidRDefault="00000A90" w:rsidP="00CD4494">
      <w:pPr>
        <w:spacing w:after="0" w:line="240" w:lineRule="auto"/>
        <w:jc w:val="center"/>
        <w:rPr>
          <w:rStyle w:val="a6"/>
          <w:color w:val="auto"/>
          <w:sz w:val="36"/>
          <w:szCs w:val="36"/>
        </w:rPr>
      </w:pPr>
    </w:p>
    <w:p w:rsidR="00A877CD" w:rsidRPr="007C3078" w:rsidRDefault="008E5907" w:rsidP="007C30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078">
        <w:rPr>
          <w:rFonts w:ascii="Times New Roman" w:hAnsi="Times New Roman" w:cs="Times New Roman"/>
          <w:b/>
          <w:sz w:val="36"/>
          <w:szCs w:val="36"/>
          <w:u w:val="single"/>
        </w:rPr>
        <w:t>Свинка (эпидемический паротит)</w:t>
      </w:r>
      <w:r w:rsidR="00000A90" w:rsidRPr="007C3078"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Pr="007C3078">
        <w:rPr>
          <w:rFonts w:ascii="Times New Roman" w:hAnsi="Times New Roman" w:cs="Times New Roman"/>
          <w:b/>
          <w:sz w:val="36"/>
          <w:szCs w:val="36"/>
        </w:rPr>
        <w:t xml:space="preserve">широко распространенная вирусная </w:t>
      </w:r>
      <w:r w:rsidR="00A14D8A" w:rsidRPr="007C3078">
        <w:rPr>
          <w:rFonts w:ascii="Times New Roman" w:hAnsi="Times New Roman" w:cs="Times New Roman"/>
          <w:b/>
          <w:sz w:val="36"/>
          <w:szCs w:val="36"/>
        </w:rPr>
        <w:t>инфекция,</w:t>
      </w:r>
      <w:r w:rsidRPr="007C3078">
        <w:rPr>
          <w:rFonts w:ascii="Times New Roman" w:hAnsi="Times New Roman" w:cs="Times New Roman"/>
          <w:b/>
          <w:sz w:val="36"/>
          <w:szCs w:val="36"/>
        </w:rPr>
        <w:t xml:space="preserve"> которую поражает в первую  очередь  слюнные железы.</w:t>
      </w:r>
    </w:p>
    <w:p w:rsidR="00A877CD" w:rsidRPr="00A877CD" w:rsidRDefault="00A877CD" w:rsidP="00A877CD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A87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7CD">
        <w:rPr>
          <w:rFonts w:ascii="Times New Roman" w:hAnsi="Times New Roman" w:cs="Times New Roman"/>
          <w:b/>
          <w:i/>
          <w:sz w:val="36"/>
          <w:szCs w:val="36"/>
        </w:rPr>
        <w:t>Что нужно знать:</w:t>
      </w:r>
    </w:p>
    <w:p w:rsidR="00A877CD" w:rsidRPr="00972A07" w:rsidRDefault="00A877CD" w:rsidP="00A877CD">
      <w:pPr>
        <w:pStyle w:val="a5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972A07">
        <w:rPr>
          <w:rFonts w:ascii="Times New Roman" w:hAnsi="Times New Roman" w:cs="Times New Roman"/>
          <w:sz w:val="28"/>
          <w:szCs w:val="28"/>
        </w:rPr>
        <w:t>Свинку можно предупредить (сделайте ребенку прививку)</w:t>
      </w:r>
    </w:p>
    <w:p w:rsidR="00A877CD" w:rsidRPr="00972A07" w:rsidRDefault="00A877CD" w:rsidP="00A877CD">
      <w:pPr>
        <w:pStyle w:val="a5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972A07">
        <w:rPr>
          <w:rFonts w:ascii="Times New Roman" w:hAnsi="Times New Roman" w:cs="Times New Roman"/>
          <w:sz w:val="28"/>
          <w:szCs w:val="28"/>
        </w:rPr>
        <w:t>Дети до 1 года устойчивы к болезни;</w:t>
      </w:r>
    </w:p>
    <w:p w:rsidR="00A877CD" w:rsidRPr="00972A07" w:rsidRDefault="00A877CD" w:rsidP="00A877CD">
      <w:pPr>
        <w:pStyle w:val="a5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972A07">
        <w:rPr>
          <w:rFonts w:ascii="Times New Roman" w:hAnsi="Times New Roman" w:cs="Times New Roman"/>
          <w:sz w:val="28"/>
          <w:szCs w:val="28"/>
        </w:rPr>
        <w:t>После свинки возникает иммунитет;</w:t>
      </w:r>
    </w:p>
    <w:p w:rsidR="00A877CD" w:rsidRPr="00972A07" w:rsidRDefault="00A877CD" w:rsidP="00A877CD">
      <w:pPr>
        <w:pStyle w:val="a5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972A07">
        <w:rPr>
          <w:rFonts w:ascii="Times New Roman" w:hAnsi="Times New Roman" w:cs="Times New Roman"/>
          <w:sz w:val="28"/>
          <w:szCs w:val="28"/>
        </w:rPr>
        <w:t>Взрослые часто болеют тяжело;</w:t>
      </w:r>
    </w:p>
    <w:p w:rsidR="00A877CD" w:rsidRPr="00972A07" w:rsidRDefault="00A877CD" w:rsidP="00A877CD">
      <w:pPr>
        <w:pStyle w:val="a5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972A07">
        <w:rPr>
          <w:rFonts w:ascii="Times New Roman" w:hAnsi="Times New Roman" w:cs="Times New Roman"/>
          <w:sz w:val="28"/>
          <w:szCs w:val="28"/>
        </w:rPr>
        <w:t>Заразный период начинается до увеличения слюнных желез и продолжается до 10 дней.</w:t>
      </w:r>
    </w:p>
    <w:p w:rsidR="007B7C0A" w:rsidRDefault="007B7C0A" w:rsidP="007B7C0A">
      <w:pPr>
        <w:pStyle w:val="a5"/>
        <w:ind w:left="567" w:hanging="425"/>
        <w:rPr>
          <w:rFonts w:ascii="Times New Roman" w:hAnsi="Times New Roman" w:cs="Times New Roman"/>
          <w:sz w:val="28"/>
          <w:szCs w:val="28"/>
        </w:rPr>
      </w:pPr>
    </w:p>
    <w:p w:rsidR="007B7C0A" w:rsidRPr="00A877CD" w:rsidRDefault="007B7C0A" w:rsidP="007B7C0A">
      <w:pPr>
        <w:pStyle w:val="a5"/>
        <w:ind w:left="567" w:hanging="42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877CD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Симптомы:</w:t>
      </w:r>
    </w:p>
    <w:p w:rsidR="007B7C0A" w:rsidRPr="00972A07" w:rsidRDefault="007B7C0A" w:rsidP="007B7C0A">
      <w:pPr>
        <w:pStyle w:val="a5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972A07">
        <w:rPr>
          <w:rFonts w:ascii="Times New Roman" w:hAnsi="Times New Roman" w:cs="Times New Roman"/>
          <w:sz w:val="28"/>
          <w:szCs w:val="28"/>
        </w:rPr>
        <w:t>Увеличение слюнных желез;</w:t>
      </w:r>
    </w:p>
    <w:p w:rsidR="007B7C0A" w:rsidRPr="00972A07" w:rsidRDefault="007B7C0A" w:rsidP="007B7C0A">
      <w:pPr>
        <w:pStyle w:val="a5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972A07">
        <w:rPr>
          <w:rFonts w:ascii="Times New Roman" w:hAnsi="Times New Roman" w:cs="Times New Roman"/>
          <w:sz w:val="28"/>
          <w:szCs w:val="28"/>
        </w:rPr>
        <w:t>Центр припухлости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A07">
        <w:rPr>
          <w:rFonts w:ascii="Times New Roman" w:hAnsi="Times New Roman" w:cs="Times New Roman"/>
          <w:sz w:val="28"/>
          <w:szCs w:val="28"/>
        </w:rPr>
        <w:t>мочка уха с одной или обеих сторон, сухость во рту, боли в ухе при открывании рта и жевании;</w:t>
      </w:r>
    </w:p>
    <w:p w:rsidR="00A877CD" w:rsidRDefault="007B7C0A" w:rsidP="00A877CD">
      <w:pPr>
        <w:rPr>
          <w:rFonts w:ascii="Times New Roman" w:hAnsi="Times New Roman" w:cs="Times New Roman"/>
          <w:b/>
          <w:sz w:val="28"/>
          <w:szCs w:val="28"/>
        </w:rPr>
      </w:pPr>
      <w:r w:rsidRPr="00972A07">
        <w:rPr>
          <w:rFonts w:ascii="Times New Roman" w:hAnsi="Times New Roman" w:cs="Times New Roman"/>
          <w:sz w:val="28"/>
          <w:szCs w:val="28"/>
        </w:rPr>
        <w:t>Повышение температуры обычно небольшое;</w:t>
      </w:r>
      <w:r w:rsidRPr="007B7C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C0A" w:rsidRDefault="007B7C0A" w:rsidP="007B7C0A">
      <w:pPr>
        <w:pStyle w:val="a5"/>
        <w:ind w:left="567" w:hanging="425"/>
        <w:rPr>
          <w:rFonts w:ascii="Times New Roman" w:hAnsi="Times New Roman" w:cs="Times New Roman"/>
          <w:b/>
          <w:sz w:val="28"/>
          <w:szCs w:val="28"/>
        </w:rPr>
      </w:pPr>
    </w:p>
    <w:p w:rsidR="007B7C0A" w:rsidRPr="00A877CD" w:rsidRDefault="007B7C0A" w:rsidP="007B7C0A">
      <w:pPr>
        <w:pStyle w:val="a5"/>
        <w:ind w:left="567" w:hanging="425"/>
        <w:rPr>
          <w:rFonts w:ascii="Times New Roman" w:hAnsi="Times New Roman" w:cs="Times New Roman"/>
          <w:b/>
          <w:i/>
          <w:sz w:val="36"/>
          <w:szCs w:val="36"/>
        </w:rPr>
      </w:pPr>
      <w:r w:rsidRPr="00A877CD">
        <w:rPr>
          <w:rFonts w:ascii="Times New Roman" w:hAnsi="Times New Roman" w:cs="Times New Roman"/>
          <w:b/>
          <w:i/>
          <w:sz w:val="36"/>
          <w:szCs w:val="36"/>
        </w:rPr>
        <w:t>Что проверить:</w:t>
      </w:r>
    </w:p>
    <w:p w:rsidR="007B7C0A" w:rsidRPr="00972A07" w:rsidRDefault="007B7C0A" w:rsidP="007B7C0A">
      <w:pPr>
        <w:pStyle w:val="a5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972A07">
        <w:rPr>
          <w:rFonts w:ascii="Times New Roman" w:hAnsi="Times New Roman" w:cs="Times New Roman"/>
          <w:sz w:val="28"/>
          <w:szCs w:val="28"/>
        </w:rPr>
        <w:t>Не перепутайте свинку с увеличением лимфатических узлов. При свинке трудно прощупать нижнюю челюсть, больно жевать</w:t>
      </w:r>
    </w:p>
    <w:p w:rsidR="007B7C0A" w:rsidRPr="00972A07" w:rsidRDefault="007B7C0A" w:rsidP="007B7C0A">
      <w:pPr>
        <w:pStyle w:val="a5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972A07">
        <w:rPr>
          <w:rFonts w:ascii="Times New Roman" w:hAnsi="Times New Roman" w:cs="Times New Roman"/>
          <w:sz w:val="28"/>
          <w:szCs w:val="28"/>
        </w:rPr>
        <w:t xml:space="preserve">При осложненном течении могут развиться воспаления </w:t>
      </w:r>
      <w:proofErr w:type="gramStart"/>
      <w:r w:rsidRPr="00972A07">
        <w:rPr>
          <w:rFonts w:ascii="Times New Roman" w:hAnsi="Times New Roman" w:cs="Times New Roman"/>
          <w:sz w:val="28"/>
          <w:szCs w:val="28"/>
        </w:rPr>
        <w:t>яичка(</w:t>
      </w:r>
      <w:proofErr w:type="gramEnd"/>
      <w:r w:rsidRPr="00972A07">
        <w:rPr>
          <w:rFonts w:ascii="Times New Roman" w:hAnsi="Times New Roman" w:cs="Times New Roman"/>
          <w:sz w:val="28"/>
          <w:szCs w:val="28"/>
        </w:rPr>
        <w:t>у мальчиков), яичников (у девочек), поджелудочной  железы, энцефалит, менингит</w:t>
      </w:r>
    </w:p>
    <w:p w:rsidR="008E5907" w:rsidRPr="00A877CD" w:rsidRDefault="007B7C0A" w:rsidP="00A877CD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77CD">
        <w:rPr>
          <w:rFonts w:ascii="Times New Roman" w:hAnsi="Times New Roman" w:cs="Times New Roman"/>
          <w:sz w:val="28"/>
          <w:szCs w:val="28"/>
        </w:rPr>
        <w:t xml:space="preserve"> </w:t>
      </w:r>
      <w:r w:rsidR="003337C4" w:rsidRPr="00A877CD">
        <w:rPr>
          <w:rFonts w:ascii="Times New Roman" w:hAnsi="Times New Roman" w:cs="Times New Roman"/>
          <w:b/>
          <w:i/>
          <w:sz w:val="36"/>
          <w:szCs w:val="36"/>
        </w:rPr>
        <w:t>Обратитесь к врачу, если</w:t>
      </w:r>
      <w:r w:rsidR="008E5907" w:rsidRPr="00A877CD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8E5907" w:rsidRPr="00972A07" w:rsidRDefault="00972912" w:rsidP="00A14D8A">
      <w:pPr>
        <w:pStyle w:val="a5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972A07">
        <w:rPr>
          <w:rFonts w:ascii="Times New Roman" w:hAnsi="Times New Roman" w:cs="Times New Roman"/>
          <w:sz w:val="28"/>
          <w:szCs w:val="28"/>
        </w:rPr>
        <w:t xml:space="preserve">У ребенка появились перечисленные </w:t>
      </w:r>
      <w:r w:rsidR="007B7C0A">
        <w:rPr>
          <w:rFonts w:ascii="Times New Roman" w:hAnsi="Times New Roman" w:cs="Times New Roman"/>
          <w:sz w:val="28"/>
          <w:szCs w:val="28"/>
        </w:rPr>
        <w:t xml:space="preserve"> </w:t>
      </w:r>
      <w:r w:rsidRPr="00972A07">
        <w:rPr>
          <w:rFonts w:ascii="Times New Roman" w:hAnsi="Times New Roman" w:cs="Times New Roman"/>
          <w:sz w:val="28"/>
          <w:szCs w:val="28"/>
        </w:rPr>
        <w:t>симптомы;</w:t>
      </w:r>
    </w:p>
    <w:p w:rsidR="00972912" w:rsidRPr="00972A07" w:rsidRDefault="00972912" w:rsidP="00A14D8A">
      <w:pPr>
        <w:pStyle w:val="a5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972A07">
        <w:rPr>
          <w:rFonts w:ascii="Times New Roman" w:hAnsi="Times New Roman" w:cs="Times New Roman"/>
          <w:sz w:val="28"/>
          <w:szCs w:val="28"/>
        </w:rPr>
        <w:t>При подозрении на осложнения вновь немедленно вызывайте врача.</w:t>
      </w:r>
    </w:p>
    <w:p w:rsidR="00A877CD" w:rsidRDefault="00A14D8A" w:rsidP="007B7C0A">
      <w:pPr>
        <w:pStyle w:val="a5"/>
        <w:numPr>
          <w:ilvl w:val="0"/>
          <w:numId w:val="1"/>
        </w:numPr>
        <w:tabs>
          <w:tab w:val="left" w:pos="567"/>
        </w:tabs>
        <w:ind w:left="142" w:right="283" w:firstLine="0"/>
        <w:rPr>
          <w:rFonts w:ascii="Times New Roman" w:hAnsi="Times New Roman" w:cs="Times New Roman"/>
          <w:sz w:val="28"/>
          <w:szCs w:val="28"/>
        </w:rPr>
      </w:pPr>
      <w:r w:rsidRPr="007B7C0A">
        <w:rPr>
          <w:rFonts w:ascii="Times New Roman" w:hAnsi="Times New Roman" w:cs="Times New Roman"/>
          <w:sz w:val="28"/>
          <w:szCs w:val="28"/>
        </w:rPr>
        <w:t>При этом заболевании нервная система поражается очень часто.</w:t>
      </w:r>
    </w:p>
    <w:p w:rsidR="00A14D8A" w:rsidRPr="007B7C0A" w:rsidRDefault="00A14D8A" w:rsidP="007B7C0A">
      <w:pPr>
        <w:pStyle w:val="a5"/>
        <w:numPr>
          <w:ilvl w:val="0"/>
          <w:numId w:val="1"/>
        </w:numPr>
        <w:tabs>
          <w:tab w:val="left" w:pos="567"/>
        </w:tabs>
        <w:ind w:left="142" w:right="283" w:firstLine="0"/>
        <w:rPr>
          <w:rFonts w:ascii="Times New Roman" w:hAnsi="Times New Roman" w:cs="Times New Roman"/>
          <w:sz w:val="28"/>
          <w:szCs w:val="28"/>
        </w:rPr>
      </w:pPr>
      <w:r w:rsidRPr="007B7C0A">
        <w:rPr>
          <w:rFonts w:ascii="Times New Roman" w:hAnsi="Times New Roman" w:cs="Times New Roman"/>
          <w:sz w:val="28"/>
          <w:szCs w:val="28"/>
        </w:rPr>
        <w:t xml:space="preserve"> </w:t>
      </w:r>
      <w:r w:rsidR="003337C4" w:rsidRPr="007B7C0A">
        <w:rPr>
          <w:rFonts w:ascii="Times New Roman" w:hAnsi="Times New Roman" w:cs="Times New Roman"/>
          <w:sz w:val="28"/>
          <w:szCs w:val="28"/>
        </w:rPr>
        <w:t xml:space="preserve">Инфекционное поражение </w:t>
      </w:r>
      <w:r w:rsidR="00972A07" w:rsidRPr="007B7C0A">
        <w:rPr>
          <w:rFonts w:ascii="Times New Roman" w:hAnsi="Times New Roman" w:cs="Times New Roman"/>
          <w:sz w:val="28"/>
          <w:szCs w:val="28"/>
        </w:rPr>
        <w:t>яичек у мальчиков и яичников у девочек может приводить к нарушению детородной функции.</w:t>
      </w:r>
      <w:r w:rsidRPr="007B7C0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4D8A" w:rsidRPr="007B7C0A" w:rsidSect="003337C4">
      <w:pgSz w:w="11906" w:h="16838"/>
      <w:pgMar w:top="284" w:right="707" w:bottom="284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06EC"/>
    <w:multiLevelType w:val="hybridMultilevel"/>
    <w:tmpl w:val="946EE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E2E30"/>
    <w:multiLevelType w:val="hybridMultilevel"/>
    <w:tmpl w:val="A270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4CF"/>
    <w:rsid w:val="00000A90"/>
    <w:rsid w:val="00126F1F"/>
    <w:rsid w:val="00155DAC"/>
    <w:rsid w:val="0021408A"/>
    <w:rsid w:val="002631E2"/>
    <w:rsid w:val="002C738D"/>
    <w:rsid w:val="003337C4"/>
    <w:rsid w:val="006517BC"/>
    <w:rsid w:val="007B7C0A"/>
    <w:rsid w:val="007C3078"/>
    <w:rsid w:val="007E655F"/>
    <w:rsid w:val="00881265"/>
    <w:rsid w:val="00883234"/>
    <w:rsid w:val="008C31A3"/>
    <w:rsid w:val="008E5907"/>
    <w:rsid w:val="008E7F07"/>
    <w:rsid w:val="00972912"/>
    <w:rsid w:val="00972A07"/>
    <w:rsid w:val="00A14D8A"/>
    <w:rsid w:val="00A877CD"/>
    <w:rsid w:val="00AB39DD"/>
    <w:rsid w:val="00AD03AF"/>
    <w:rsid w:val="00BF5A9A"/>
    <w:rsid w:val="00CD4494"/>
    <w:rsid w:val="00D55C53"/>
    <w:rsid w:val="00E333D6"/>
    <w:rsid w:val="00ED40D8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5F927-912D-41D0-B362-F75CB76D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907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CD4494"/>
    <w:rPr>
      <w:i/>
      <w:iCs/>
      <w:color w:val="808080" w:themeColor="text1" w:themeTint="7F"/>
    </w:rPr>
  </w:style>
  <w:style w:type="paragraph" w:styleId="a7">
    <w:name w:val="Title"/>
    <w:basedOn w:val="a"/>
    <w:next w:val="a"/>
    <w:link w:val="a8"/>
    <w:uiPriority w:val="10"/>
    <w:qFormat/>
    <w:rsid w:val="00CD44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CD44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D46E9-C509-4928-BCDB-4E99F081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User</cp:lastModifiedBy>
  <cp:revision>19</cp:revision>
  <cp:lastPrinted>2017-02-21T12:21:00Z</cp:lastPrinted>
  <dcterms:created xsi:type="dcterms:W3CDTF">2017-02-15T08:52:00Z</dcterms:created>
  <dcterms:modified xsi:type="dcterms:W3CDTF">2023-03-14T09:59:00Z</dcterms:modified>
</cp:coreProperties>
</file>